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0A" w:rsidRDefault="005C3A0A">
      <w:pPr>
        <w:spacing w:after="0"/>
      </w:pPr>
      <w:bookmarkStart w:id="0" w:name="_GoBack"/>
      <w:bookmarkEnd w:id="0"/>
    </w:p>
    <w:p w:rsidR="005C3A0A" w:rsidRDefault="00110732">
      <w:pPr>
        <w:spacing w:after="120"/>
        <w:jc w:val="right"/>
        <w:rPr>
          <w:rFonts w:ascii="Arial" w:eastAsia="Arial" w:hAnsi="Arial" w:cs="Arial"/>
          <w:b/>
          <w:color w:val="222222"/>
          <w:sz w:val="42"/>
          <w:szCs w:val="42"/>
        </w:rPr>
      </w:pPr>
      <w:r>
        <w:rPr>
          <w:rFonts w:ascii="Arial" w:eastAsia="Arial" w:hAnsi="Arial" w:cs="Arial"/>
          <w:b/>
          <w:noProof/>
          <w:color w:val="222222"/>
          <w:sz w:val="42"/>
          <w:szCs w:val="42"/>
        </w:rPr>
        <w:drawing>
          <wp:inline distT="0" distB="0" distL="0" distR="0">
            <wp:extent cx="954232" cy="1266825"/>
            <wp:effectExtent l="0" t="0" r="0" b="0"/>
            <wp:docPr id="1" name="image3.jpg" descr="MEKA Logo White Ov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MEKA Logo White Oval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232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A0A" w:rsidRDefault="00110732">
      <w:pPr>
        <w:spacing w:after="0"/>
        <w:jc w:val="center"/>
        <w:rPr>
          <w:b/>
          <w:color w:val="1E1C11"/>
          <w:sz w:val="28"/>
          <w:szCs w:val="28"/>
          <w:u w:val="single"/>
        </w:rPr>
      </w:pPr>
      <w:r>
        <w:rPr>
          <w:b/>
          <w:color w:val="1E1C11"/>
          <w:sz w:val="28"/>
          <w:szCs w:val="28"/>
          <w:u w:val="single"/>
        </w:rPr>
        <w:t>Airbrush Tanning Before/After Care</w:t>
      </w:r>
    </w:p>
    <w:p w:rsidR="005C3A0A" w:rsidRDefault="005C3A0A">
      <w:pPr>
        <w:spacing w:after="0"/>
        <w:jc w:val="center"/>
        <w:rPr>
          <w:b/>
          <w:color w:val="1E1C11"/>
          <w:sz w:val="28"/>
          <w:szCs w:val="28"/>
          <w:u w:val="single"/>
        </w:rPr>
      </w:pPr>
    </w:p>
    <w:p w:rsidR="005C3A0A" w:rsidRDefault="00110732">
      <w:pPr>
        <w:spacing w:line="48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Take a shower, shave and </w:t>
      </w:r>
      <w:r>
        <w:rPr>
          <w:rFonts w:ascii="Arial" w:eastAsia="Arial" w:hAnsi="Arial" w:cs="Arial"/>
          <w:b/>
          <w:color w:val="1E1C11"/>
          <w:sz w:val="19"/>
          <w:szCs w:val="19"/>
        </w:rPr>
        <w:t>lightly</w:t>
      </w:r>
      <w:r>
        <w:rPr>
          <w:rFonts w:ascii="Arial" w:eastAsia="Arial" w:hAnsi="Arial" w:cs="Arial"/>
          <w:color w:val="1E1C11"/>
          <w:sz w:val="19"/>
          <w:szCs w:val="19"/>
        </w:rPr>
        <w:t> exfoliate with a non moisturizing scrub/bar or washcloth before tanning session</w:t>
      </w:r>
    </w:p>
    <w:p w:rsidR="005C3A0A" w:rsidRDefault="00110732">
      <w:pPr>
        <w:spacing w:line="48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If you condition your hair, do so </w:t>
      </w:r>
      <w:r>
        <w:rPr>
          <w:rFonts w:ascii="Arial" w:eastAsia="Arial" w:hAnsi="Arial" w:cs="Arial"/>
          <w:b/>
          <w:color w:val="1E1C11"/>
          <w:sz w:val="19"/>
          <w:szCs w:val="19"/>
        </w:rPr>
        <w:t xml:space="preserve">before </w:t>
      </w:r>
      <w:r>
        <w:rPr>
          <w:rFonts w:ascii="Arial" w:eastAsia="Arial" w:hAnsi="Arial" w:cs="Arial"/>
          <w:color w:val="1E1C11"/>
          <w:sz w:val="19"/>
          <w:szCs w:val="19"/>
        </w:rPr>
        <w:t>you scrub.</w:t>
      </w:r>
    </w:p>
    <w:p w:rsidR="005C3A0A" w:rsidRDefault="00110732">
      <w:pPr>
        <w:spacing w:line="48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After the shower, </w:t>
      </w:r>
      <w:r>
        <w:rPr>
          <w:rFonts w:ascii="Arial" w:eastAsia="Arial" w:hAnsi="Arial" w:cs="Arial"/>
          <w:b/>
          <w:color w:val="1E1C11"/>
          <w:sz w:val="19"/>
          <w:szCs w:val="19"/>
        </w:rPr>
        <w:t>do not apply</w:t>
      </w:r>
      <w:r>
        <w:rPr>
          <w:rFonts w:ascii="Arial" w:eastAsia="Arial" w:hAnsi="Arial" w:cs="Arial"/>
          <w:color w:val="1E1C11"/>
          <w:sz w:val="19"/>
          <w:szCs w:val="19"/>
        </w:rPr>
        <w:t xml:space="preserve"> any deodorant, lotions, oils or perfumed products as it will create a barrier for the tan</w:t>
      </w:r>
    </w:p>
    <w:p w:rsidR="005C3A0A" w:rsidRDefault="00110732">
      <w:pPr>
        <w:spacing w:line="48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Arrive to session with no make-up (lipstick/balm ok), jewelry removed, hair pulled back, deodorant &amp; lotion taken off</w:t>
      </w:r>
    </w:p>
    <w:p w:rsidR="005C3A0A" w:rsidRDefault="00110732">
      <w:pPr>
        <w:spacing w:after="288" w:line="360" w:lineRule="auto"/>
        <w:ind w:left="180" w:hanging="180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The tanning solution contains a bronzer; </w:t>
      </w:r>
      <w:r>
        <w:rPr>
          <w:rFonts w:ascii="Arial" w:eastAsia="Arial" w:hAnsi="Arial" w:cs="Arial"/>
          <w:color w:val="1E1C11"/>
          <w:sz w:val="19"/>
          <w:szCs w:val="19"/>
        </w:rPr>
        <w:t>so wear dark colored, loose clothing after session.  If you have very light colored or leather seats, we recommend wearing longer pants or bringing a small towel to prevent the bronzer from possibly rubbing onto seats.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Sandals or flip-flops are best to </w:t>
      </w:r>
      <w:r>
        <w:rPr>
          <w:rFonts w:ascii="Arial" w:eastAsia="Arial" w:hAnsi="Arial" w:cs="Arial"/>
          <w:color w:val="1E1C11"/>
          <w:sz w:val="19"/>
          <w:szCs w:val="19"/>
        </w:rPr>
        <w:t>wear out {unless raining, then wear covered shoes}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Please have your tanning attire on underneath your clothes &amp; ready to go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Most women airbrush tan topless &amp; in a thong OR a strapless bra &amp; underwear.  If you are currently breast feeding, adhesive nu</w:t>
      </w:r>
      <w:r>
        <w:rPr>
          <w:rFonts w:ascii="Arial" w:eastAsia="Arial" w:hAnsi="Arial" w:cs="Arial"/>
          <w:color w:val="1E1C11"/>
          <w:sz w:val="19"/>
          <w:szCs w:val="19"/>
        </w:rPr>
        <w:t>rsing pads or a strapless bra must be worn 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Men may wear boxers, briefs or swim wear.</w:t>
      </w:r>
    </w:p>
    <w:p w:rsidR="005C3A0A" w:rsidRDefault="00110732">
      <w:pPr>
        <w:spacing w:after="288" w:line="360" w:lineRule="auto"/>
        <w:jc w:val="center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noProof/>
          <w:color w:val="1E1C11"/>
          <w:sz w:val="19"/>
          <w:szCs w:val="19"/>
        </w:rPr>
        <w:lastRenderedPageBreak/>
        <w:drawing>
          <wp:inline distT="0" distB="0" distL="0" distR="0">
            <wp:extent cx="2009775" cy="2009775"/>
            <wp:effectExtent l="0" t="0" r="0" b="0"/>
            <wp:docPr id="3" name="image1.jpg" descr="pr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Results are best achieved if you </w:t>
      </w:r>
      <w:r>
        <w:rPr>
          <w:rFonts w:ascii="Arial" w:eastAsia="Arial" w:hAnsi="Arial" w:cs="Arial"/>
          <w:b/>
          <w:color w:val="1E1C11"/>
          <w:sz w:val="19"/>
          <w:szCs w:val="19"/>
        </w:rPr>
        <w:t>wait to bathe 8-12 hours</w:t>
      </w:r>
      <w:r>
        <w:rPr>
          <w:rFonts w:ascii="Arial" w:eastAsia="Arial" w:hAnsi="Arial" w:cs="Arial"/>
          <w:color w:val="1E1C11"/>
          <w:sz w:val="19"/>
          <w:szCs w:val="19"/>
        </w:rPr>
        <w:t xml:space="preserve"> after your tanning session, preferably keep your tan on overnight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</w:t>
      </w:r>
      <w:r>
        <w:rPr>
          <w:rFonts w:ascii="Arial" w:eastAsia="Arial" w:hAnsi="Arial" w:cs="Arial"/>
          <w:b/>
          <w:color w:val="1E1C11"/>
          <w:sz w:val="19"/>
          <w:szCs w:val="19"/>
        </w:rPr>
        <w:t>Do not shave</w:t>
      </w:r>
      <w:r>
        <w:rPr>
          <w:rFonts w:ascii="Arial" w:eastAsia="Arial" w:hAnsi="Arial" w:cs="Arial"/>
          <w:color w:val="1E1C11"/>
          <w:sz w:val="19"/>
          <w:szCs w:val="19"/>
        </w:rPr>
        <w:t xml:space="preserve"> within 24 hours of your initial tan application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</w:t>
      </w:r>
      <w:r>
        <w:rPr>
          <w:rFonts w:ascii="Arial" w:eastAsia="Arial" w:hAnsi="Arial" w:cs="Arial"/>
          <w:b/>
          <w:color w:val="1E1C11"/>
          <w:sz w:val="19"/>
          <w:szCs w:val="19"/>
        </w:rPr>
        <w:t>Do not exfoliate</w:t>
      </w:r>
      <w:r>
        <w:rPr>
          <w:rFonts w:ascii="Arial" w:eastAsia="Arial" w:hAnsi="Arial" w:cs="Arial"/>
          <w:color w:val="1E1C11"/>
          <w:sz w:val="19"/>
          <w:szCs w:val="19"/>
        </w:rPr>
        <w:t xml:space="preserve"> the skin for 7 days as this will cause your tan to fade more quickly</w:t>
      </w:r>
    </w:p>
    <w:p w:rsidR="005C3A0A" w:rsidRDefault="00110732">
      <w:pPr>
        <w:spacing w:after="288" w:line="360" w:lineRule="auto"/>
        <w:ind w:left="180" w:hanging="180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 xml:space="preserve">-- </w:t>
      </w:r>
      <w:r>
        <w:rPr>
          <w:rFonts w:ascii="Arial" w:eastAsia="Arial" w:hAnsi="Arial" w:cs="Arial"/>
          <w:b/>
          <w:color w:val="1E1C11"/>
          <w:sz w:val="19"/>
          <w:szCs w:val="19"/>
        </w:rPr>
        <w:t xml:space="preserve">Moisturize daily </w:t>
      </w:r>
      <w:r>
        <w:rPr>
          <w:rFonts w:ascii="Arial" w:eastAsia="Arial" w:hAnsi="Arial" w:cs="Arial"/>
          <w:color w:val="1E1C11"/>
          <w:sz w:val="19"/>
          <w:szCs w:val="19"/>
        </w:rPr>
        <w:t xml:space="preserve">after the first </w:t>
      </w:r>
      <w:r>
        <w:rPr>
          <w:rFonts w:ascii="Arial" w:eastAsia="Arial" w:hAnsi="Arial" w:cs="Arial"/>
          <w:color w:val="1E1C11"/>
          <w:sz w:val="19"/>
          <w:szCs w:val="19"/>
        </w:rPr>
        <w:t>shower following your tanning session to make your tan last longer &amp; fade evenly.  The tan will last 7-10 days depending on: exfoliation prior to session, hydration and individual body chemistry.</w:t>
      </w:r>
    </w:p>
    <w:p w:rsidR="005C3A0A" w:rsidRDefault="00110732">
      <w:pPr>
        <w:spacing w:after="288" w:line="360" w:lineRule="auto"/>
        <w:ind w:left="180" w:hanging="180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If your tan has started to break down, please exfoliate t</w:t>
      </w:r>
      <w:r>
        <w:rPr>
          <w:rFonts w:ascii="Arial" w:eastAsia="Arial" w:hAnsi="Arial" w:cs="Arial"/>
          <w:color w:val="1E1C11"/>
          <w:sz w:val="19"/>
          <w:szCs w:val="19"/>
        </w:rPr>
        <w:t>horoughly before your next session.  Use lathered exfoliating gloves to take off the leftover tan in a circular motion.</w:t>
      </w:r>
    </w:p>
    <w:p w:rsidR="005C3A0A" w:rsidRDefault="00110732">
      <w:pPr>
        <w:spacing w:after="0" w:line="360" w:lineRule="auto"/>
        <w:jc w:val="center"/>
        <w:rPr>
          <w:rFonts w:ascii="Arial" w:eastAsia="Arial" w:hAnsi="Arial" w:cs="Arial"/>
          <w:color w:val="555555"/>
          <w:sz w:val="19"/>
          <w:szCs w:val="19"/>
        </w:rPr>
      </w:pPr>
      <w:r>
        <w:rPr>
          <w:rFonts w:ascii="Arial" w:eastAsia="Arial" w:hAnsi="Arial" w:cs="Arial"/>
          <w:noProof/>
          <w:color w:val="428BCA"/>
          <w:sz w:val="19"/>
          <w:szCs w:val="19"/>
        </w:rPr>
        <w:drawing>
          <wp:inline distT="0" distB="0" distL="0" distR="0">
            <wp:extent cx="1695450" cy="1724025"/>
            <wp:effectExtent l="0" t="0" r="0" b="0"/>
            <wp:docPr id="2" name="image2.jpg" descr="http://organictansc.com/wp-content/uploads/glov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organictansc.com/wp-content/uploads/gloves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3A0A" w:rsidRDefault="00110732">
      <w:pPr>
        <w:spacing w:after="0" w:line="360" w:lineRule="auto"/>
        <w:rPr>
          <w:rFonts w:ascii="Arial" w:eastAsia="Arial" w:hAnsi="Arial" w:cs="Arial"/>
          <w:color w:val="B89500"/>
          <w:sz w:val="19"/>
          <w:szCs w:val="19"/>
        </w:rPr>
      </w:pPr>
      <w:r>
        <w:rPr>
          <w:rFonts w:ascii="Arial" w:eastAsia="Arial" w:hAnsi="Arial" w:cs="Arial"/>
          <w:b/>
          <w:color w:val="B89500"/>
          <w:sz w:val="19"/>
          <w:szCs w:val="19"/>
        </w:rPr>
        <w:t>RAINY DAY SUGGESTIONS:</w:t>
      </w:r>
    </w:p>
    <w:p w:rsidR="005C3A0A" w:rsidRDefault="00110732">
      <w:pPr>
        <w:spacing w:before="240"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We do not recommend an umbrella; bring a covered parka with sleeves and hoodie to fully cover your airbrush.</w:t>
      </w:r>
    </w:p>
    <w:p w:rsidR="005C3A0A" w:rsidRDefault="00110732">
      <w:pPr>
        <w:spacing w:after="288" w:line="360" w:lineRule="auto"/>
        <w:rPr>
          <w:rFonts w:ascii="Arial" w:eastAsia="Arial" w:hAnsi="Arial" w:cs="Arial"/>
          <w:color w:val="1E1C11"/>
          <w:sz w:val="19"/>
          <w:szCs w:val="19"/>
        </w:rPr>
      </w:pPr>
      <w:r>
        <w:rPr>
          <w:rFonts w:ascii="Arial" w:eastAsia="Arial" w:hAnsi="Arial" w:cs="Arial"/>
          <w:color w:val="1E1C11"/>
          <w:sz w:val="19"/>
          <w:szCs w:val="19"/>
        </w:rPr>
        <w:t>-- Be covered head to toe!  Please wear long loose dark pants, a long sleeve loose covered top, covered shoes and hoodie preferably.</w:t>
      </w:r>
    </w:p>
    <w:sectPr w:rsidR="005C3A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0A"/>
    <w:rsid w:val="00110732"/>
    <w:rsid w:val="005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2DCBE-9241-4137-BA74-A74E4A6A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Palker</dc:creator>
  <cp:lastModifiedBy>tess palker</cp:lastModifiedBy>
  <cp:revision>2</cp:revision>
  <dcterms:created xsi:type="dcterms:W3CDTF">2018-11-28T02:05:00Z</dcterms:created>
  <dcterms:modified xsi:type="dcterms:W3CDTF">2018-11-28T02:05:00Z</dcterms:modified>
</cp:coreProperties>
</file>